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EC" w:rsidRDefault="009707EC" w:rsidP="009707EC">
      <w:pPr>
        <w:jc w:val="center"/>
        <w:rPr>
          <w:b/>
          <w:u w:val="single"/>
        </w:rPr>
      </w:pPr>
      <w:r>
        <w:rPr>
          <w:b/>
          <w:noProof/>
          <w:u w:val="single"/>
        </w:rPr>
        <w:drawing>
          <wp:anchor distT="0" distB="0" distL="114300" distR="114300" simplePos="0" relativeHeight="251659264" behindDoc="1" locked="0" layoutInCell="1" allowOverlap="1" wp14:anchorId="4512392C" wp14:editId="672814C3">
            <wp:simplePos x="0" y="0"/>
            <wp:positionH relativeFrom="column">
              <wp:posOffset>-441960</wp:posOffset>
            </wp:positionH>
            <wp:positionV relativeFrom="paragraph">
              <wp:posOffset>-635</wp:posOffset>
            </wp:positionV>
            <wp:extent cx="6126480" cy="952500"/>
            <wp:effectExtent l="0" t="0" r="7620" b="0"/>
            <wp:wrapThrough wrapText="bothSides">
              <wp:wrapPolygon edited="0">
                <wp:start x="0" y="0"/>
                <wp:lineTo x="0" y="21168"/>
                <wp:lineTo x="21560" y="21168"/>
                <wp:lineTo x="215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648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7EC" w:rsidRDefault="009707EC" w:rsidP="009707EC">
      <w:pPr>
        <w:pBdr>
          <w:bottom w:val="single" w:sz="12" w:space="1" w:color="auto"/>
        </w:pBdr>
        <w:jc w:val="center"/>
        <w:rPr>
          <w:b/>
          <w:smallCaps/>
        </w:rPr>
      </w:pPr>
    </w:p>
    <w:p w:rsidR="009707EC" w:rsidRDefault="009707EC" w:rsidP="009707EC">
      <w:pPr>
        <w:pBdr>
          <w:bottom w:val="single" w:sz="12" w:space="1" w:color="auto"/>
        </w:pBdr>
        <w:jc w:val="center"/>
        <w:rPr>
          <w:b/>
          <w:smallCaps/>
        </w:rPr>
      </w:pPr>
    </w:p>
    <w:p w:rsidR="009707EC" w:rsidRDefault="009707EC" w:rsidP="009707EC">
      <w:pPr>
        <w:pBdr>
          <w:bottom w:val="single" w:sz="12" w:space="1" w:color="auto"/>
        </w:pBdr>
        <w:jc w:val="center"/>
        <w:rPr>
          <w:b/>
          <w:smallCaps/>
        </w:rPr>
      </w:pPr>
    </w:p>
    <w:p w:rsidR="009707EC" w:rsidRPr="009707EC" w:rsidRDefault="00B41C7D" w:rsidP="009707EC">
      <w:pPr>
        <w:autoSpaceDE w:val="0"/>
        <w:autoSpaceDN w:val="0"/>
        <w:adjustRightInd w:val="0"/>
        <w:spacing w:after="0" w:line="240" w:lineRule="auto"/>
        <w:jc w:val="center"/>
        <w:rPr>
          <w:rFonts w:ascii="Cambria,BoldItalic" w:hAnsi="Cambria,BoldItalic" w:cs="Cambria,BoldItalic"/>
          <w:b/>
          <w:bCs/>
          <w:iCs/>
          <w:smallCaps/>
          <w:sz w:val="32"/>
          <w:szCs w:val="32"/>
        </w:rPr>
      </w:pPr>
      <w:r>
        <w:rPr>
          <w:rFonts w:ascii="Cambria,BoldItalic" w:hAnsi="Cambria,BoldItalic" w:cs="Cambria,BoldItalic"/>
          <w:b/>
          <w:bCs/>
          <w:iCs/>
          <w:smallCaps/>
          <w:sz w:val="32"/>
          <w:szCs w:val="32"/>
        </w:rPr>
        <w:t>201</w:t>
      </w:r>
      <w:r w:rsidR="007A25DB">
        <w:rPr>
          <w:rFonts w:ascii="Cambria,BoldItalic" w:hAnsi="Cambria,BoldItalic" w:cs="Cambria,BoldItalic"/>
          <w:b/>
          <w:bCs/>
          <w:iCs/>
          <w:smallCaps/>
          <w:sz w:val="32"/>
          <w:szCs w:val="32"/>
        </w:rPr>
        <w:t>8-2020</w:t>
      </w:r>
      <w:r w:rsidR="009707EC" w:rsidRPr="009707EC">
        <w:rPr>
          <w:rFonts w:ascii="Cambria,BoldItalic" w:hAnsi="Cambria,BoldItalic" w:cs="Cambria,BoldItalic"/>
          <w:b/>
          <w:bCs/>
          <w:iCs/>
          <w:smallCaps/>
          <w:sz w:val="32"/>
          <w:szCs w:val="32"/>
        </w:rPr>
        <w:t xml:space="preserve"> </w:t>
      </w:r>
      <w:r w:rsidR="007A25DB">
        <w:rPr>
          <w:rFonts w:ascii="Cambria,BoldItalic" w:hAnsi="Cambria,BoldItalic" w:cs="Cambria,BoldItalic"/>
          <w:b/>
          <w:bCs/>
          <w:iCs/>
          <w:smallCaps/>
          <w:sz w:val="32"/>
          <w:szCs w:val="32"/>
        </w:rPr>
        <w:t xml:space="preserve">Diversity </w:t>
      </w:r>
      <w:r w:rsidR="009707EC" w:rsidRPr="009707EC">
        <w:rPr>
          <w:rFonts w:ascii="Cambria,BoldItalic" w:hAnsi="Cambria,BoldItalic" w:cs="Cambria,BoldItalic"/>
          <w:b/>
          <w:bCs/>
          <w:iCs/>
          <w:smallCaps/>
          <w:sz w:val="32"/>
          <w:szCs w:val="32"/>
        </w:rPr>
        <w:t>Fellowship</w:t>
      </w:r>
    </w:p>
    <w:p w:rsidR="009707EC" w:rsidRPr="009707EC" w:rsidRDefault="009707EC" w:rsidP="009707EC">
      <w:pPr>
        <w:autoSpaceDE w:val="0"/>
        <w:autoSpaceDN w:val="0"/>
        <w:adjustRightInd w:val="0"/>
        <w:spacing w:after="0" w:line="240" w:lineRule="auto"/>
        <w:jc w:val="center"/>
        <w:rPr>
          <w:rFonts w:ascii="Cambria,BoldItalic" w:hAnsi="Cambria,BoldItalic" w:cs="Cambria,BoldItalic"/>
          <w:b/>
          <w:bCs/>
          <w:iCs/>
          <w:smallCaps/>
          <w:sz w:val="28"/>
          <w:szCs w:val="28"/>
        </w:rPr>
      </w:pPr>
      <w:r w:rsidRPr="009707EC">
        <w:rPr>
          <w:rFonts w:ascii="Cambria,BoldItalic" w:hAnsi="Cambria,BoldItalic" w:cs="Cambria,BoldItalic"/>
          <w:b/>
          <w:bCs/>
          <w:iCs/>
          <w:smallCaps/>
          <w:sz w:val="32"/>
          <w:szCs w:val="32"/>
        </w:rPr>
        <w:t>Program Description</w:t>
      </w:r>
    </w:p>
    <w:p w:rsidR="009707EC" w:rsidRDefault="009707EC" w:rsidP="009707EC">
      <w:pPr>
        <w:autoSpaceDE w:val="0"/>
        <w:autoSpaceDN w:val="0"/>
        <w:adjustRightInd w:val="0"/>
        <w:spacing w:after="0" w:line="240" w:lineRule="auto"/>
        <w:rPr>
          <w:rFonts w:ascii="Arial" w:hAnsi="Arial" w:cs="Arial"/>
          <w:b/>
          <w:bCs/>
          <w:sz w:val="21"/>
          <w:szCs w:val="21"/>
        </w:rPr>
      </w:pPr>
    </w:p>
    <w:p w:rsidR="009707EC" w:rsidRPr="009707EC" w:rsidRDefault="009707EC" w:rsidP="006D7D95">
      <w:pPr>
        <w:autoSpaceDE w:val="0"/>
        <w:autoSpaceDN w:val="0"/>
        <w:adjustRightInd w:val="0"/>
        <w:spacing w:after="0" w:line="240" w:lineRule="auto"/>
        <w:jc w:val="both"/>
        <w:rPr>
          <w:rFonts w:ascii="Arial" w:hAnsi="Arial" w:cs="Arial"/>
          <w:b/>
          <w:bCs/>
          <w:smallCaps/>
          <w:sz w:val="24"/>
          <w:szCs w:val="24"/>
        </w:rPr>
      </w:pPr>
      <w:r w:rsidRPr="009707EC">
        <w:rPr>
          <w:rFonts w:ascii="Arial" w:hAnsi="Arial" w:cs="Arial"/>
          <w:b/>
          <w:bCs/>
          <w:smallCaps/>
          <w:sz w:val="24"/>
          <w:szCs w:val="24"/>
        </w:rPr>
        <w:t>Mission of the Business Law Section Fellowship Program</w:t>
      </w:r>
    </w:p>
    <w:p w:rsidR="009707EC" w:rsidRDefault="009707EC" w:rsidP="006D7D95">
      <w:pPr>
        <w:autoSpaceDE w:val="0"/>
        <w:autoSpaceDN w:val="0"/>
        <w:adjustRightInd w:val="0"/>
        <w:spacing w:after="0" w:line="240" w:lineRule="auto"/>
        <w:jc w:val="both"/>
        <w:rPr>
          <w:rFonts w:ascii="Arial" w:hAnsi="Arial" w:cs="Arial"/>
          <w:sz w:val="21"/>
          <w:szCs w:val="21"/>
        </w:rPr>
      </w:pPr>
    </w:p>
    <w:p w:rsidR="009707EC" w:rsidRDefault="009707EC" w:rsidP="006D7D95">
      <w:pPr>
        <w:autoSpaceDE w:val="0"/>
        <w:autoSpaceDN w:val="0"/>
        <w:adjustRightInd w:val="0"/>
        <w:spacing w:after="0" w:line="240" w:lineRule="auto"/>
        <w:ind w:firstLine="720"/>
        <w:jc w:val="both"/>
        <w:rPr>
          <w:rFonts w:ascii="Arial" w:hAnsi="Arial" w:cs="Arial"/>
          <w:sz w:val="21"/>
          <w:szCs w:val="21"/>
        </w:rPr>
      </w:pPr>
      <w:r>
        <w:rPr>
          <w:rFonts w:ascii="Arial" w:hAnsi="Arial" w:cs="Arial"/>
          <w:sz w:val="21"/>
          <w:szCs w:val="21"/>
        </w:rPr>
        <w:t>The Business Law Section of The Florida Bar (the “</w:t>
      </w:r>
      <w:r w:rsidRPr="006D7D95">
        <w:rPr>
          <w:rFonts w:ascii="Arial" w:hAnsi="Arial" w:cs="Arial"/>
          <w:b/>
          <w:i/>
          <w:sz w:val="21"/>
          <w:szCs w:val="21"/>
        </w:rPr>
        <w:t>Section</w:t>
      </w:r>
      <w:r>
        <w:rPr>
          <w:rFonts w:ascii="Arial" w:hAnsi="Arial" w:cs="Arial"/>
          <w:sz w:val="21"/>
          <w:szCs w:val="21"/>
        </w:rPr>
        <w:t>”) consists of numerous active committees and an Executive Council with more than 40 members. The Section is committed to recruiting young lawyers and diverse lawyers to join, participate (and ultimately serve in leadership positions) in the Section.</w:t>
      </w:r>
    </w:p>
    <w:p w:rsidR="009707EC" w:rsidRDefault="009707EC" w:rsidP="006D7D95">
      <w:pPr>
        <w:autoSpaceDE w:val="0"/>
        <w:autoSpaceDN w:val="0"/>
        <w:adjustRightInd w:val="0"/>
        <w:spacing w:after="0" w:line="240" w:lineRule="auto"/>
        <w:jc w:val="both"/>
        <w:rPr>
          <w:rFonts w:ascii="Arial" w:hAnsi="Arial" w:cs="Arial"/>
          <w:sz w:val="21"/>
          <w:szCs w:val="21"/>
        </w:rPr>
      </w:pPr>
    </w:p>
    <w:p w:rsidR="009707EC" w:rsidRDefault="009707EC" w:rsidP="006D7D95">
      <w:pPr>
        <w:autoSpaceDE w:val="0"/>
        <w:autoSpaceDN w:val="0"/>
        <w:adjustRightInd w:val="0"/>
        <w:spacing w:after="0" w:line="240" w:lineRule="auto"/>
        <w:ind w:firstLine="720"/>
        <w:jc w:val="both"/>
        <w:rPr>
          <w:rFonts w:ascii="Arial" w:hAnsi="Arial" w:cs="Arial"/>
          <w:sz w:val="21"/>
          <w:szCs w:val="21"/>
        </w:rPr>
      </w:pPr>
      <w:r>
        <w:rPr>
          <w:rFonts w:ascii="Arial" w:hAnsi="Arial" w:cs="Arial"/>
          <w:sz w:val="21"/>
          <w:szCs w:val="21"/>
        </w:rPr>
        <w:t xml:space="preserve">The Section has implemented a Fellowship Program to provide a two-year subsidy to </w:t>
      </w:r>
      <w:r w:rsidR="00E04122">
        <w:rPr>
          <w:rFonts w:ascii="Arial" w:hAnsi="Arial" w:cs="Arial"/>
          <w:sz w:val="21"/>
          <w:szCs w:val="21"/>
        </w:rPr>
        <w:t>six</w:t>
      </w:r>
      <w:bookmarkStart w:id="0" w:name="_GoBack"/>
      <w:bookmarkEnd w:id="0"/>
      <w:r>
        <w:rPr>
          <w:rFonts w:ascii="Arial" w:hAnsi="Arial" w:cs="Arial"/>
          <w:sz w:val="21"/>
          <w:szCs w:val="21"/>
        </w:rPr>
        <w:t xml:space="preserve"> qualified applicants who express an interest in becoming active in the substantive work and leadership of the Section. During their participation in the Fellowship Program, selected Fellows will receive leadership training and work closely with leading attorneys in the Business Law field. At the end of their Fellowship term, we are confident all Fellows will find the program enhanced their personal and professional development.</w:t>
      </w:r>
    </w:p>
    <w:p w:rsidR="009707EC" w:rsidRDefault="009707EC" w:rsidP="006D7D95">
      <w:pPr>
        <w:autoSpaceDE w:val="0"/>
        <w:autoSpaceDN w:val="0"/>
        <w:adjustRightInd w:val="0"/>
        <w:spacing w:after="0" w:line="240" w:lineRule="auto"/>
        <w:jc w:val="both"/>
        <w:rPr>
          <w:rFonts w:ascii="Arial" w:hAnsi="Arial" w:cs="Arial"/>
          <w:b/>
          <w:bCs/>
          <w:sz w:val="21"/>
          <w:szCs w:val="21"/>
        </w:rPr>
      </w:pPr>
    </w:p>
    <w:p w:rsidR="009707EC" w:rsidRPr="009707EC" w:rsidRDefault="009707EC" w:rsidP="006D7D95">
      <w:pPr>
        <w:autoSpaceDE w:val="0"/>
        <w:autoSpaceDN w:val="0"/>
        <w:adjustRightInd w:val="0"/>
        <w:spacing w:after="0" w:line="240" w:lineRule="auto"/>
        <w:jc w:val="both"/>
        <w:rPr>
          <w:rFonts w:ascii="Arial" w:hAnsi="Arial" w:cs="Arial"/>
          <w:b/>
          <w:bCs/>
          <w:smallCaps/>
          <w:sz w:val="24"/>
          <w:szCs w:val="24"/>
        </w:rPr>
      </w:pPr>
      <w:r w:rsidRPr="009707EC">
        <w:rPr>
          <w:rFonts w:ascii="Arial" w:hAnsi="Arial" w:cs="Arial"/>
          <w:b/>
          <w:bCs/>
          <w:smallCaps/>
          <w:sz w:val="24"/>
          <w:szCs w:val="24"/>
        </w:rPr>
        <w:t>Fellowship Program Description</w:t>
      </w:r>
    </w:p>
    <w:p w:rsidR="009707EC" w:rsidRDefault="009707EC" w:rsidP="006D7D95">
      <w:pPr>
        <w:autoSpaceDE w:val="0"/>
        <w:autoSpaceDN w:val="0"/>
        <w:adjustRightInd w:val="0"/>
        <w:spacing w:after="0" w:line="240" w:lineRule="auto"/>
        <w:jc w:val="both"/>
        <w:rPr>
          <w:rFonts w:ascii="Arial" w:hAnsi="Arial" w:cs="Arial"/>
          <w:sz w:val="21"/>
          <w:szCs w:val="21"/>
        </w:rPr>
      </w:pPr>
    </w:p>
    <w:p w:rsidR="009707EC" w:rsidRDefault="009707EC" w:rsidP="006D7D95">
      <w:pPr>
        <w:autoSpaceDE w:val="0"/>
        <w:autoSpaceDN w:val="0"/>
        <w:adjustRightInd w:val="0"/>
        <w:spacing w:after="0" w:line="240" w:lineRule="auto"/>
        <w:ind w:firstLine="720"/>
        <w:jc w:val="both"/>
        <w:rPr>
          <w:rFonts w:ascii="Arial" w:hAnsi="Arial" w:cs="Arial"/>
          <w:sz w:val="21"/>
          <w:szCs w:val="21"/>
        </w:rPr>
      </w:pPr>
      <w:r>
        <w:rPr>
          <w:rFonts w:ascii="Arial" w:hAnsi="Arial" w:cs="Arial"/>
          <w:sz w:val="21"/>
          <w:szCs w:val="21"/>
        </w:rPr>
        <w:t xml:space="preserve">This program will award </w:t>
      </w:r>
      <w:r w:rsidR="005A26EF">
        <w:rPr>
          <w:rFonts w:ascii="Arial" w:hAnsi="Arial" w:cs="Arial"/>
          <w:sz w:val="21"/>
          <w:szCs w:val="21"/>
        </w:rPr>
        <w:t>six (6)</w:t>
      </w:r>
      <w:r>
        <w:rPr>
          <w:rFonts w:ascii="Arial" w:hAnsi="Arial" w:cs="Arial"/>
          <w:sz w:val="21"/>
          <w:szCs w:val="21"/>
        </w:rPr>
        <w:t xml:space="preserve"> Fellowships per year.</w:t>
      </w:r>
    </w:p>
    <w:p w:rsidR="009707EC" w:rsidRDefault="009707EC" w:rsidP="006D7D95">
      <w:pPr>
        <w:autoSpaceDE w:val="0"/>
        <w:autoSpaceDN w:val="0"/>
        <w:adjustRightInd w:val="0"/>
        <w:spacing w:after="0" w:line="240" w:lineRule="auto"/>
        <w:jc w:val="both"/>
        <w:rPr>
          <w:rFonts w:ascii="Arial" w:hAnsi="Arial" w:cs="Arial"/>
          <w:b/>
          <w:bCs/>
          <w:sz w:val="21"/>
          <w:szCs w:val="21"/>
        </w:rPr>
      </w:pPr>
    </w:p>
    <w:p w:rsidR="009707EC" w:rsidRDefault="009707EC" w:rsidP="006D7D95">
      <w:pPr>
        <w:autoSpaceDE w:val="0"/>
        <w:autoSpaceDN w:val="0"/>
        <w:adjustRightInd w:val="0"/>
        <w:spacing w:after="0" w:line="240" w:lineRule="auto"/>
        <w:ind w:firstLine="720"/>
        <w:jc w:val="both"/>
        <w:rPr>
          <w:rFonts w:ascii="Arial" w:hAnsi="Arial" w:cs="Arial"/>
          <w:color w:val="000000"/>
          <w:sz w:val="21"/>
          <w:szCs w:val="21"/>
        </w:rPr>
      </w:pPr>
      <w:r>
        <w:rPr>
          <w:rFonts w:ascii="Arial" w:hAnsi="Arial" w:cs="Arial"/>
          <w:b/>
          <w:bCs/>
          <w:sz w:val="21"/>
          <w:szCs w:val="21"/>
        </w:rPr>
        <w:t>Term</w:t>
      </w:r>
      <w:r>
        <w:rPr>
          <w:rFonts w:ascii="Arial" w:hAnsi="Arial" w:cs="Arial"/>
          <w:sz w:val="21"/>
          <w:szCs w:val="21"/>
        </w:rPr>
        <w:t>: Each Fellow will serve a two-year term</w:t>
      </w:r>
      <w:r>
        <w:rPr>
          <w:rFonts w:ascii="Arial" w:hAnsi="Arial" w:cs="Arial"/>
          <w:color w:val="000000"/>
          <w:sz w:val="21"/>
          <w:szCs w:val="21"/>
        </w:rPr>
        <w:t>.</w:t>
      </w:r>
    </w:p>
    <w:p w:rsidR="009707EC" w:rsidRDefault="009707EC" w:rsidP="006D7D95">
      <w:pPr>
        <w:autoSpaceDE w:val="0"/>
        <w:autoSpaceDN w:val="0"/>
        <w:adjustRightInd w:val="0"/>
        <w:spacing w:after="0" w:line="240" w:lineRule="auto"/>
        <w:jc w:val="both"/>
        <w:rPr>
          <w:rFonts w:ascii="Arial" w:hAnsi="Arial" w:cs="Arial"/>
          <w:b/>
          <w:bCs/>
          <w:color w:val="000000"/>
          <w:sz w:val="21"/>
          <w:szCs w:val="21"/>
        </w:rPr>
      </w:pPr>
    </w:p>
    <w:p w:rsidR="009707EC" w:rsidRDefault="009707EC" w:rsidP="006D7D95">
      <w:pPr>
        <w:autoSpaceDE w:val="0"/>
        <w:autoSpaceDN w:val="0"/>
        <w:adjustRightInd w:val="0"/>
        <w:spacing w:after="0" w:line="240" w:lineRule="auto"/>
        <w:ind w:firstLine="720"/>
        <w:jc w:val="both"/>
        <w:rPr>
          <w:rFonts w:ascii="Arial" w:hAnsi="Arial" w:cs="Arial"/>
          <w:color w:val="000000"/>
          <w:sz w:val="21"/>
          <w:szCs w:val="21"/>
        </w:rPr>
      </w:pPr>
      <w:r>
        <w:rPr>
          <w:rFonts w:ascii="Arial" w:hAnsi="Arial" w:cs="Arial"/>
          <w:b/>
          <w:bCs/>
          <w:color w:val="000000"/>
          <w:sz w:val="21"/>
          <w:szCs w:val="21"/>
        </w:rPr>
        <w:t>Annual Subsidy</w:t>
      </w:r>
      <w:r>
        <w:rPr>
          <w:rFonts w:ascii="Arial" w:hAnsi="Arial" w:cs="Arial"/>
          <w:color w:val="000000"/>
          <w:sz w:val="21"/>
          <w:szCs w:val="21"/>
        </w:rPr>
        <w:t>: Each Fellow will receive a subsidy of up to $2,500 annually (not to exceed actual out-of-pocket expenses) to help defray the expense of attending Section meetings.</w:t>
      </w:r>
    </w:p>
    <w:p w:rsidR="009707EC" w:rsidRDefault="009707EC" w:rsidP="006D7D95">
      <w:pPr>
        <w:autoSpaceDE w:val="0"/>
        <w:autoSpaceDN w:val="0"/>
        <w:adjustRightInd w:val="0"/>
        <w:spacing w:after="0" w:line="240" w:lineRule="auto"/>
        <w:jc w:val="both"/>
        <w:rPr>
          <w:rFonts w:ascii="Arial" w:hAnsi="Arial" w:cs="Arial"/>
          <w:b/>
          <w:bCs/>
          <w:color w:val="000000"/>
          <w:sz w:val="21"/>
          <w:szCs w:val="21"/>
        </w:rPr>
      </w:pPr>
    </w:p>
    <w:p w:rsidR="009707EC" w:rsidRDefault="009707EC" w:rsidP="006D7D95">
      <w:pPr>
        <w:autoSpaceDE w:val="0"/>
        <w:autoSpaceDN w:val="0"/>
        <w:adjustRightInd w:val="0"/>
        <w:spacing w:after="0" w:line="240" w:lineRule="auto"/>
        <w:ind w:firstLine="720"/>
        <w:jc w:val="both"/>
        <w:rPr>
          <w:rFonts w:ascii="Arial" w:hAnsi="Arial" w:cs="Arial"/>
          <w:color w:val="000000"/>
          <w:sz w:val="21"/>
          <w:szCs w:val="21"/>
        </w:rPr>
      </w:pPr>
      <w:r>
        <w:rPr>
          <w:rFonts w:ascii="Arial" w:hAnsi="Arial" w:cs="Arial"/>
          <w:b/>
          <w:bCs/>
          <w:color w:val="000000"/>
          <w:sz w:val="21"/>
          <w:szCs w:val="21"/>
        </w:rPr>
        <w:t>Mentoring</w:t>
      </w:r>
      <w:r>
        <w:rPr>
          <w:rFonts w:ascii="Arial" w:hAnsi="Arial" w:cs="Arial"/>
          <w:color w:val="000000"/>
          <w:sz w:val="21"/>
          <w:szCs w:val="21"/>
        </w:rPr>
        <w:t xml:space="preserve">: Each Fellow will be assigned a social mentor, who is a member of the Executive Council, to assist the Fellow in maximizing his or her experience as a Fellow and attending Section meetings and events. In addition, each Fellow will be assigned a </w:t>
      </w:r>
      <w:r w:rsidR="007A25DB">
        <w:rPr>
          <w:rFonts w:ascii="Arial" w:hAnsi="Arial" w:cs="Arial"/>
          <w:color w:val="000000"/>
          <w:sz w:val="21"/>
          <w:szCs w:val="21"/>
        </w:rPr>
        <w:t xml:space="preserve">substantive </w:t>
      </w:r>
      <w:r>
        <w:rPr>
          <w:rFonts w:ascii="Arial" w:hAnsi="Arial" w:cs="Arial"/>
          <w:color w:val="000000"/>
          <w:sz w:val="21"/>
          <w:szCs w:val="21"/>
        </w:rPr>
        <w:t>committee mentor to assist the Fellow’s active involvement in the committee that most closely fits the Fellow’s practice area with the goal of maximizing his or her professional development through the Fellowship Program.</w:t>
      </w:r>
    </w:p>
    <w:p w:rsidR="009707EC" w:rsidRDefault="009707EC" w:rsidP="006D7D95">
      <w:pPr>
        <w:autoSpaceDE w:val="0"/>
        <w:autoSpaceDN w:val="0"/>
        <w:adjustRightInd w:val="0"/>
        <w:spacing w:after="0" w:line="240" w:lineRule="auto"/>
        <w:jc w:val="both"/>
        <w:rPr>
          <w:rFonts w:ascii="Arial" w:hAnsi="Arial" w:cs="Arial"/>
          <w:b/>
          <w:bCs/>
          <w:color w:val="000000"/>
          <w:sz w:val="21"/>
          <w:szCs w:val="21"/>
        </w:rPr>
      </w:pPr>
    </w:p>
    <w:p w:rsidR="009707EC" w:rsidRDefault="009707EC" w:rsidP="006D7D95">
      <w:pPr>
        <w:autoSpaceDE w:val="0"/>
        <w:autoSpaceDN w:val="0"/>
        <w:adjustRightInd w:val="0"/>
        <w:spacing w:after="0" w:line="240" w:lineRule="auto"/>
        <w:ind w:firstLine="720"/>
        <w:jc w:val="both"/>
        <w:rPr>
          <w:rFonts w:ascii="Arial" w:hAnsi="Arial" w:cs="Arial"/>
          <w:color w:val="000000"/>
          <w:sz w:val="21"/>
          <w:szCs w:val="21"/>
        </w:rPr>
      </w:pPr>
      <w:r>
        <w:rPr>
          <w:rFonts w:ascii="Arial" w:hAnsi="Arial" w:cs="Arial"/>
          <w:b/>
          <w:bCs/>
          <w:color w:val="000000"/>
          <w:sz w:val="21"/>
          <w:szCs w:val="21"/>
        </w:rPr>
        <w:t>Participation Requirement</w:t>
      </w:r>
      <w:r>
        <w:rPr>
          <w:rFonts w:ascii="Arial" w:hAnsi="Arial" w:cs="Arial"/>
          <w:color w:val="000000"/>
          <w:sz w:val="21"/>
          <w:szCs w:val="21"/>
        </w:rPr>
        <w:t xml:space="preserve">: Each Fellow is required to satisfy the following </w:t>
      </w:r>
      <w:r w:rsidRPr="007A25DB">
        <w:rPr>
          <w:rFonts w:ascii="Arial" w:hAnsi="Arial" w:cs="Arial"/>
          <w:b/>
          <w:color w:val="000000"/>
          <w:sz w:val="21"/>
          <w:szCs w:val="21"/>
        </w:rPr>
        <w:t>minimum</w:t>
      </w:r>
      <w:r>
        <w:rPr>
          <w:rFonts w:ascii="Arial" w:hAnsi="Arial" w:cs="Arial"/>
          <w:color w:val="000000"/>
          <w:sz w:val="21"/>
          <w:szCs w:val="21"/>
        </w:rPr>
        <w:t xml:space="preserve"> participation requirements:</w:t>
      </w:r>
    </w:p>
    <w:p w:rsidR="009707EC" w:rsidRDefault="009707EC" w:rsidP="006D7D95">
      <w:pPr>
        <w:autoSpaceDE w:val="0"/>
        <w:autoSpaceDN w:val="0"/>
        <w:adjustRightInd w:val="0"/>
        <w:spacing w:after="0" w:line="240" w:lineRule="auto"/>
        <w:ind w:firstLine="720"/>
        <w:jc w:val="both"/>
        <w:rPr>
          <w:rFonts w:ascii="Arial" w:hAnsi="Arial" w:cs="Arial"/>
          <w:color w:val="000000"/>
          <w:sz w:val="21"/>
          <w:szCs w:val="21"/>
        </w:rPr>
      </w:pPr>
    </w:p>
    <w:p w:rsidR="009707EC" w:rsidRDefault="009707EC" w:rsidP="006D7D95">
      <w:pPr>
        <w:autoSpaceDE w:val="0"/>
        <w:autoSpaceDN w:val="0"/>
        <w:adjustRightInd w:val="0"/>
        <w:spacing w:after="0" w:line="240" w:lineRule="auto"/>
        <w:ind w:left="720"/>
        <w:jc w:val="both"/>
        <w:rPr>
          <w:rFonts w:ascii="Arial" w:hAnsi="Arial" w:cs="Arial"/>
          <w:color w:val="000000"/>
          <w:sz w:val="21"/>
          <w:szCs w:val="21"/>
        </w:rPr>
      </w:pPr>
      <w:r>
        <w:rPr>
          <w:rFonts w:ascii="Arial" w:hAnsi="Arial" w:cs="Arial"/>
          <w:color w:val="000000"/>
          <w:sz w:val="21"/>
          <w:szCs w:val="21"/>
        </w:rPr>
        <w:t>(1) Attend Executive Council meetings at the Section’s meetings in January, June and Labor-Day weekend each year;</w:t>
      </w:r>
    </w:p>
    <w:p w:rsidR="009707EC" w:rsidRDefault="009707EC" w:rsidP="006D7D95">
      <w:pPr>
        <w:autoSpaceDE w:val="0"/>
        <w:autoSpaceDN w:val="0"/>
        <w:adjustRightInd w:val="0"/>
        <w:spacing w:after="0" w:line="240" w:lineRule="auto"/>
        <w:ind w:left="720"/>
        <w:jc w:val="both"/>
        <w:rPr>
          <w:rFonts w:ascii="Arial" w:hAnsi="Arial" w:cs="Arial"/>
          <w:color w:val="000000"/>
          <w:sz w:val="21"/>
          <w:szCs w:val="21"/>
        </w:rPr>
      </w:pPr>
    </w:p>
    <w:p w:rsidR="009707EC" w:rsidRDefault="009707EC" w:rsidP="006D7D95">
      <w:pPr>
        <w:autoSpaceDE w:val="0"/>
        <w:autoSpaceDN w:val="0"/>
        <w:adjustRightInd w:val="0"/>
        <w:spacing w:after="0" w:line="240" w:lineRule="auto"/>
        <w:ind w:left="720"/>
        <w:jc w:val="both"/>
        <w:rPr>
          <w:rFonts w:ascii="Arial" w:hAnsi="Arial" w:cs="Arial"/>
          <w:color w:val="000000"/>
          <w:sz w:val="21"/>
          <w:szCs w:val="21"/>
        </w:rPr>
      </w:pPr>
      <w:r>
        <w:rPr>
          <w:rFonts w:ascii="Arial" w:hAnsi="Arial" w:cs="Arial"/>
          <w:color w:val="000000"/>
          <w:sz w:val="21"/>
          <w:szCs w:val="21"/>
        </w:rPr>
        <w:t xml:space="preserve">(2) Serve as an active member of the Communications Committee, the </w:t>
      </w:r>
      <w:r w:rsidR="007A25DB">
        <w:rPr>
          <w:rFonts w:ascii="Arial" w:hAnsi="Arial" w:cs="Arial"/>
          <w:color w:val="000000"/>
          <w:sz w:val="21"/>
          <w:szCs w:val="21"/>
        </w:rPr>
        <w:t>Membership</w:t>
      </w:r>
      <w:r>
        <w:rPr>
          <w:rFonts w:ascii="Arial" w:hAnsi="Arial" w:cs="Arial"/>
          <w:color w:val="000000"/>
          <w:sz w:val="21"/>
          <w:szCs w:val="21"/>
        </w:rPr>
        <w:t xml:space="preserve"> Committee or the </w:t>
      </w:r>
      <w:r w:rsidR="007A25DB">
        <w:rPr>
          <w:rFonts w:ascii="Arial" w:hAnsi="Arial" w:cs="Arial"/>
          <w:color w:val="000000"/>
          <w:sz w:val="21"/>
          <w:szCs w:val="21"/>
        </w:rPr>
        <w:t>Inclusion, Mentoring &amp; Fellowship</w:t>
      </w:r>
      <w:r>
        <w:rPr>
          <w:rFonts w:ascii="Arial" w:hAnsi="Arial" w:cs="Arial"/>
          <w:color w:val="000000"/>
          <w:sz w:val="21"/>
          <w:szCs w:val="21"/>
        </w:rPr>
        <w:t xml:space="preserve"> Committee; and</w:t>
      </w:r>
    </w:p>
    <w:p w:rsidR="009707EC" w:rsidRDefault="009707EC" w:rsidP="006D7D95">
      <w:pPr>
        <w:autoSpaceDE w:val="0"/>
        <w:autoSpaceDN w:val="0"/>
        <w:adjustRightInd w:val="0"/>
        <w:spacing w:after="0" w:line="240" w:lineRule="auto"/>
        <w:ind w:left="720"/>
        <w:jc w:val="both"/>
        <w:rPr>
          <w:rFonts w:ascii="Arial" w:hAnsi="Arial" w:cs="Arial"/>
          <w:color w:val="000000"/>
          <w:sz w:val="21"/>
          <w:szCs w:val="21"/>
        </w:rPr>
      </w:pPr>
    </w:p>
    <w:p w:rsidR="009707EC" w:rsidRDefault="009707EC" w:rsidP="006D7D95">
      <w:pPr>
        <w:autoSpaceDE w:val="0"/>
        <w:autoSpaceDN w:val="0"/>
        <w:adjustRightInd w:val="0"/>
        <w:spacing w:after="0" w:line="240" w:lineRule="auto"/>
        <w:ind w:left="720"/>
        <w:jc w:val="both"/>
        <w:rPr>
          <w:rFonts w:ascii="Arial" w:hAnsi="Arial" w:cs="Arial"/>
          <w:color w:val="000000"/>
          <w:sz w:val="21"/>
          <w:szCs w:val="21"/>
        </w:rPr>
      </w:pPr>
      <w:r>
        <w:rPr>
          <w:rFonts w:ascii="Arial" w:hAnsi="Arial" w:cs="Arial"/>
          <w:color w:val="000000"/>
          <w:sz w:val="21"/>
          <w:szCs w:val="21"/>
        </w:rPr>
        <w:t xml:space="preserve">(3) Be an active member of at least one substantive committee. As an active committee member, the Fellow will be required to complete one substantive work project to be chosen in consultation with the committee chairperson. This project may include writing an article in his or her area of expertise, chairing a subcommittee, or drafting proposed legislation on behalf of the committee. Each Fellow must prepare a work plan which outlines their chosen substantive project and submit it to the </w:t>
      </w:r>
      <w:r w:rsidR="007A25DB">
        <w:rPr>
          <w:rFonts w:ascii="Arial" w:hAnsi="Arial" w:cs="Arial"/>
          <w:color w:val="000000"/>
          <w:sz w:val="21"/>
          <w:szCs w:val="21"/>
        </w:rPr>
        <w:t xml:space="preserve">Inclusion, Mentoring &amp; </w:t>
      </w:r>
      <w:r>
        <w:rPr>
          <w:rFonts w:ascii="Arial" w:hAnsi="Arial" w:cs="Arial"/>
          <w:color w:val="000000"/>
          <w:sz w:val="21"/>
          <w:szCs w:val="21"/>
        </w:rPr>
        <w:t xml:space="preserve">Fellowship Committee by October of each year, with a follow-up report to the </w:t>
      </w:r>
      <w:r w:rsidR="007A25DB">
        <w:rPr>
          <w:rFonts w:ascii="Arial" w:hAnsi="Arial" w:cs="Arial"/>
          <w:color w:val="000000"/>
          <w:sz w:val="21"/>
          <w:szCs w:val="21"/>
        </w:rPr>
        <w:t xml:space="preserve">Inclusion, Mentoring &amp; </w:t>
      </w:r>
      <w:r>
        <w:rPr>
          <w:rFonts w:ascii="Arial" w:hAnsi="Arial" w:cs="Arial"/>
          <w:color w:val="000000"/>
          <w:sz w:val="21"/>
          <w:szCs w:val="21"/>
        </w:rPr>
        <w:t>Fellowship Committee in December of each year.</w:t>
      </w:r>
    </w:p>
    <w:p w:rsidR="009707EC" w:rsidRDefault="009707EC" w:rsidP="006D7D95">
      <w:pPr>
        <w:autoSpaceDE w:val="0"/>
        <w:autoSpaceDN w:val="0"/>
        <w:adjustRightInd w:val="0"/>
        <w:spacing w:after="0" w:line="240" w:lineRule="auto"/>
        <w:ind w:left="720"/>
        <w:jc w:val="both"/>
        <w:rPr>
          <w:rFonts w:ascii="Arial" w:hAnsi="Arial" w:cs="Arial"/>
          <w:color w:val="000000"/>
          <w:sz w:val="21"/>
          <w:szCs w:val="21"/>
        </w:rPr>
      </w:pPr>
    </w:p>
    <w:p w:rsidR="009707EC" w:rsidRDefault="009707EC" w:rsidP="006D7D95">
      <w:pPr>
        <w:autoSpaceDE w:val="0"/>
        <w:autoSpaceDN w:val="0"/>
        <w:adjustRightInd w:val="0"/>
        <w:spacing w:after="0" w:line="240" w:lineRule="auto"/>
        <w:ind w:left="720"/>
        <w:jc w:val="both"/>
        <w:rPr>
          <w:rFonts w:ascii="Arial" w:hAnsi="Arial" w:cs="Arial"/>
          <w:color w:val="000000"/>
          <w:sz w:val="21"/>
          <w:szCs w:val="21"/>
        </w:rPr>
      </w:pPr>
      <w:r>
        <w:rPr>
          <w:rFonts w:ascii="Arial" w:hAnsi="Arial" w:cs="Arial"/>
          <w:color w:val="000000"/>
          <w:sz w:val="21"/>
          <w:szCs w:val="21"/>
        </w:rPr>
        <w:t xml:space="preserve">(4) Serve as a mentor for </w:t>
      </w:r>
      <w:r w:rsidR="007A25DB">
        <w:rPr>
          <w:rFonts w:ascii="Arial" w:hAnsi="Arial" w:cs="Arial"/>
          <w:color w:val="000000"/>
          <w:sz w:val="21"/>
          <w:szCs w:val="21"/>
        </w:rPr>
        <w:t xml:space="preserve">Law Student </w:t>
      </w:r>
      <w:r>
        <w:rPr>
          <w:rFonts w:ascii="Arial" w:hAnsi="Arial" w:cs="Arial"/>
          <w:color w:val="000000"/>
          <w:sz w:val="21"/>
          <w:szCs w:val="21"/>
        </w:rPr>
        <w:t>Scholars at our yearly BLS Labor Day Retreat.</w:t>
      </w:r>
    </w:p>
    <w:p w:rsidR="009707EC" w:rsidRDefault="009707EC" w:rsidP="006D7D95">
      <w:pPr>
        <w:autoSpaceDE w:val="0"/>
        <w:autoSpaceDN w:val="0"/>
        <w:adjustRightInd w:val="0"/>
        <w:spacing w:after="0" w:line="240" w:lineRule="auto"/>
        <w:ind w:left="720"/>
        <w:jc w:val="both"/>
        <w:rPr>
          <w:rFonts w:ascii="Arial" w:hAnsi="Arial" w:cs="Arial"/>
          <w:color w:val="000000"/>
          <w:sz w:val="21"/>
          <w:szCs w:val="21"/>
        </w:rPr>
      </w:pPr>
    </w:p>
    <w:p w:rsidR="009707EC" w:rsidRPr="009707EC" w:rsidRDefault="009707EC" w:rsidP="006D7D95">
      <w:pPr>
        <w:autoSpaceDE w:val="0"/>
        <w:autoSpaceDN w:val="0"/>
        <w:adjustRightInd w:val="0"/>
        <w:spacing w:after="0" w:line="240" w:lineRule="auto"/>
        <w:jc w:val="both"/>
        <w:rPr>
          <w:rFonts w:ascii="Arial" w:hAnsi="Arial" w:cs="Arial"/>
          <w:b/>
          <w:bCs/>
          <w:smallCaps/>
          <w:color w:val="000000"/>
          <w:sz w:val="24"/>
          <w:szCs w:val="21"/>
        </w:rPr>
      </w:pPr>
      <w:r w:rsidRPr="009707EC">
        <w:rPr>
          <w:rFonts w:ascii="Arial" w:hAnsi="Arial" w:cs="Arial"/>
          <w:b/>
          <w:bCs/>
          <w:smallCaps/>
          <w:color w:val="000000"/>
          <w:sz w:val="24"/>
          <w:szCs w:val="21"/>
        </w:rPr>
        <w:t>Fellowship Program Applicant Qualifications</w:t>
      </w:r>
    </w:p>
    <w:p w:rsidR="009707EC" w:rsidRDefault="009707EC" w:rsidP="006D7D95">
      <w:pPr>
        <w:autoSpaceDE w:val="0"/>
        <w:autoSpaceDN w:val="0"/>
        <w:adjustRightInd w:val="0"/>
        <w:spacing w:after="0" w:line="240" w:lineRule="auto"/>
        <w:jc w:val="both"/>
        <w:rPr>
          <w:rFonts w:ascii="Arial" w:hAnsi="Arial" w:cs="Arial"/>
          <w:color w:val="000000"/>
          <w:sz w:val="21"/>
          <w:szCs w:val="21"/>
        </w:rPr>
      </w:pPr>
    </w:p>
    <w:p w:rsidR="009707EC" w:rsidRDefault="009707EC" w:rsidP="006D7D95">
      <w:pPr>
        <w:autoSpaceDE w:val="0"/>
        <w:autoSpaceDN w:val="0"/>
        <w:adjustRightInd w:val="0"/>
        <w:spacing w:after="0" w:line="240" w:lineRule="auto"/>
        <w:ind w:firstLine="720"/>
        <w:jc w:val="both"/>
        <w:rPr>
          <w:rFonts w:ascii="Arial" w:hAnsi="Arial" w:cs="Arial"/>
          <w:color w:val="000000"/>
          <w:sz w:val="21"/>
          <w:szCs w:val="21"/>
        </w:rPr>
      </w:pPr>
      <w:r>
        <w:rPr>
          <w:rFonts w:ascii="Arial" w:hAnsi="Arial" w:cs="Arial"/>
          <w:color w:val="000000"/>
          <w:sz w:val="21"/>
          <w:szCs w:val="21"/>
        </w:rPr>
        <w:t>The Fellowship Program is open to all members of the Florida Bar in good standing who satisfy the following criteria:</w:t>
      </w:r>
    </w:p>
    <w:p w:rsidR="009707EC" w:rsidRDefault="009707EC" w:rsidP="006D7D95">
      <w:pPr>
        <w:autoSpaceDE w:val="0"/>
        <w:autoSpaceDN w:val="0"/>
        <w:adjustRightInd w:val="0"/>
        <w:spacing w:after="0" w:line="240" w:lineRule="auto"/>
        <w:jc w:val="both"/>
        <w:rPr>
          <w:rFonts w:ascii="Arial" w:hAnsi="Arial" w:cs="Arial"/>
          <w:color w:val="000000"/>
          <w:sz w:val="21"/>
          <w:szCs w:val="21"/>
        </w:rPr>
      </w:pPr>
    </w:p>
    <w:p w:rsidR="009707EC" w:rsidRDefault="009707EC" w:rsidP="006D7D95">
      <w:pPr>
        <w:autoSpaceDE w:val="0"/>
        <w:autoSpaceDN w:val="0"/>
        <w:adjustRightInd w:val="0"/>
        <w:spacing w:after="0" w:line="240" w:lineRule="auto"/>
        <w:ind w:left="1440" w:hanging="720"/>
        <w:jc w:val="both"/>
        <w:rPr>
          <w:rFonts w:ascii="Arial" w:hAnsi="Arial" w:cs="Arial"/>
          <w:color w:val="000000"/>
          <w:sz w:val="21"/>
          <w:szCs w:val="21"/>
        </w:rPr>
      </w:pPr>
      <w:r>
        <w:rPr>
          <w:rFonts w:ascii="Arial" w:hAnsi="Arial" w:cs="Arial"/>
          <w:color w:val="000000"/>
          <w:sz w:val="21"/>
          <w:szCs w:val="21"/>
        </w:rPr>
        <w:t xml:space="preserve">A. </w:t>
      </w:r>
      <w:r>
        <w:rPr>
          <w:rFonts w:ascii="Arial" w:hAnsi="Arial" w:cs="Arial"/>
          <w:color w:val="000000"/>
          <w:sz w:val="21"/>
          <w:szCs w:val="21"/>
        </w:rPr>
        <w:tab/>
        <w:t xml:space="preserve">Be a current member of the </w:t>
      </w:r>
      <w:r w:rsidR="007A25DB">
        <w:rPr>
          <w:rFonts w:ascii="Arial" w:hAnsi="Arial" w:cs="Arial"/>
          <w:color w:val="000000"/>
          <w:sz w:val="21"/>
          <w:szCs w:val="21"/>
        </w:rPr>
        <w:t xml:space="preserve">Business Law </w:t>
      </w:r>
      <w:r>
        <w:rPr>
          <w:rFonts w:ascii="Arial" w:hAnsi="Arial" w:cs="Arial"/>
          <w:color w:val="000000"/>
          <w:sz w:val="21"/>
          <w:szCs w:val="21"/>
        </w:rPr>
        <w:t>Section; and</w:t>
      </w:r>
    </w:p>
    <w:p w:rsidR="009707EC" w:rsidRDefault="009707EC" w:rsidP="006D7D95">
      <w:pPr>
        <w:autoSpaceDE w:val="0"/>
        <w:autoSpaceDN w:val="0"/>
        <w:adjustRightInd w:val="0"/>
        <w:spacing w:after="0" w:line="240" w:lineRule="auto"/>
        <w:ind w:left="1440" w:hanging="720"/>
        <w:jc w:val="both"/>
        <w:rPr>
          <w:rFonts w:ascii="Arial" w:hAnsi="Arial" w:cs="Arial"/>
          <w:color w:val="000000"/>
          <w:sz w:val="21"/>
          <w:szCs w:val="21"/>
        </w:rPr>
      </w:pPr>
    </w:p>
    <w:p w:rsidR="009707EC" w:rsidRDefault="009707EC" w:rsidP="006D7D95">
      <w:pPr>
        <w:autoSpaceDE w:val="0"/>
        <w:autoSpaceDN w:val="0"/>
        <w:adjustRightInd w:val="0"/>
        <w:spacing w:after="0" w:line="240" w:lineRule="auto"/>
        <w:ind w:left="1440" w:hanging="720"/>
        <w:jc w:val="both"/>
        <w:rPr>
          <w:rFonts w:ascii="Arial" w:hAnsi="Arial" w:cs="Arial"/>
          <w:color w:val="000000"/>
          <w:sz w:val="21"/>
          <w:szCs w:val="21"/>
        </w:rPr>
      </w:pPr>
      <w:r>
        <w:rPr>
          <w:rFonts w:ascii="Arial" w:hAnsi="Arial" w:cs="Arial"/>
          <w:color w:val="000000"/>
          <w:sz w:val="21"/>
          <w:szCs w:val="21"/>
        </w:rPr>
        <w:t xml:space="preserve">B. </w:t>
      </w:r>
      <w:r>
        <w:rPr>
          <w:rFonts w:ascii="Arial" w:hAnsi="Arial" w:cs="Arial"/>
          <w:color w:val="000000"/>
          <w:sz w:val="21"/>
          <w:szCs w:val="21"/>
        </w:rPr>
        <w:tab/>
        <w:t xml:space="preserve">Be (a) practicing in the </w:t>
      </w:r>
      <w:r w:rsidR="007A25DB">
        <w:rPr>
          <w:rFonts w:ascii="Arial" w:hAnsi="Arial" w:cs="Arial"/>
          <w:color w:val="000000"/>
          <w:sz w:val="21"/>
          <w:szCs w:val="21"/>
        </w:rPr>
        <w:t>Florida B</w:t>
      </w:r>
      <w:r>
        <w:rPr>
          <w:rFonts w:ascii="Arial" w:hAnsi="Arial" w:cs="Arial"/>
          <w:color w:val="000000"/>
          <w:sz w:val="21"/>
          <w:szCs w:val="21"/>
        </w:rPr>
        <w:t>ar for fewer than 10 years or (b) younger than 36 years of age; and</w:t>
      </w:r>
    </w:p>
    <w:p w:rsidR="009707EC" w:rsidRDefault="009707EC" w:rsidP="006D7D95">
      <w:pPr>
        <w:autoSpaceDE w:val="0"/>
        <w:autoSpaceDN w:val="0"/>
        <w:adjustRightInd w:val="0"/>
        <w:spacing w:after="0" w:line="240" w:lineRule="auto"/>
        <w:ind w:left="1440" w:hanging="720"/>
        <w:jc w:val="both"/>
        <w:rPr>
          <w:rFonts w:ascii="Arial" w:hAnsi="Arial" w:cs="Arial"/>
          <w:color w:val="000000"/>
          <w:sz w:val="21"/>
          <w:szCs w:val="21"/>
        </w:rPr>
      </w:pPr>
    </w:p>
    <w:p w:rsidR="009707EC" w:rsidRDefault="009707EC" w:rsidP="006D7D95">
      <w:pPr>
        <w:autoSpaceDE w:val="0"/>
        <w:autoSpaceDN w:val="0"/>
        <w:adjustRightInd w:val="0"/>
        <w:spacing w:after="0" w:line="240" w:lineRule="auto"/>
        <w:ind w:left="1440" w:hanging="720"/>
        <w:jc w:val="both"/>
        <w:rPr>
          <w:rFonts w:ascii="Arial" w:hAnsi="Arial" w:cs="Arial"/>
          <w:color w:val="000000"/>
          <w:sz w:val="21"/>
          <w:szCs w:val="21"/>
        </w:rPr>
      </w:pPr>
      <w:r>
        <w:rPr>
          <w:rFonts w:ascii="Arial" w:hAnsi="Arial" w:cs="Arial"/>
          <w:color w:val="000000"/>
          <w:sz w:val="21"/>
          <w:szCs w:val="21"/>
        </w:rPr>
        <w:t xml:space="preserve">C. </w:t>
      </w:r>
      <w:r>
        <w:rPr>
          <w:rFonts w:ascii="Arial" w:hAnsi="Arial" w:cs="Arial"/>
          <w:color w:val="000000"/>
          <w:sz w:val="21"/>
          <w:szCs w:val="21"/>
        </w:rPr>
        <w:tab/>
        <w:t>Applicants must demonstrate that a substantial portion of their practice is focused in the area of Business law.</w:t>
      </w:r>
    </w:p>
    <w:p w:rsidR="009707EC" w:rsidRDefault="009707EC" w:rsidP="006D7D95">
      <w:pPr>
        <w:autoSpaceDE w:val="0"/>
        <w:autoSpaceDN w:val="0"/>
        <w:adjustRightInd w:val="0"/>
        <w:spacing w:after="0" w:line="240" w:lineRule="auto"/>
        <w:jc w:val="both"/>
        <w:rPr>
          <w:rFonts w:ascii="Arial" w:hAnsi="Arial" w:cs="Arial"/>
          <w:b/>
          <w:bCs/>
          <w:color w:val="000000"/>
          <w:sz w:val="21"/>
          <w:szCs w:val="21"/>
        </w:rPr>
      </w:pPr>
    </w:p>
    <w:p w:rsidR="009707EC" w:rsidRPr="009707EC" w:rsidRDefault="009707EC" w:rsidP="006D7D95">
      <w:pPr>
        <w:autoSpaceDE w:val="0"/>
        <w:autoSpaceDN w:val="0"/>
        <w:adjustRightInd w:val="0"/>
        <w:spacing w:after="0" w:line="240" w:lineRule="auto"/>
        <w:jc w:val="both"/>
        <w:rPr>
          <w:rFonts w:ascii="Arial" w:hAnsi="Arial" w:cs="Arial"/>
          <w:b/>
          <w:caps/>
          <w:color w:val="000000"/>
          <w:sz w:val="24"/>
          <w:szCs w:val="21"/>
        </w:rPr>
      </w:pPr>
      <w:r w:rsidRPr="009707EC">
        <w:rPr>
          <w:rFonts w:ascii="Arial" w:hAnsi="Arial" w:cs="Arial"/>
          <w:b/>
          <w:bCs/>
          <w:caps/>
          <w:color w:val="000000"/>
          <w:sz w:val="24"/>
          <w:szCs w:val="21"/>
        </w:rPr>
        <w:t>Application Deadline</w:t>
      </w:r>
      <w:r w:rsidRPr="009707EC">
        <w:rPr>
          <w:rFonts w:ascii="Arial" w:hAnsi="Arial" w:cs="Arial"/>
          <w:b/>
          <w:caps/>
          <w:color w:val="000000"/>
          <w:sz w:val="24"/>
          <w:szCs w:val="21"/>
        </w:rPr>
        <w:t xml:space="preserve">: </w:t>
      </w:r>
    </w:p>
    <w:p w:rsidR="009707EC" w:rsidRDefault="009707EC" w:rsidP="006D7D95">
      <w:pPr>
        <w:autoSpaceDE w:val="0"/>
        <w:autoSpaceDN w:val="0"/>
        <w:adjustRightInd w:val="0"/>
        <w:spacing w:after="0" w:line="240" w:lineRule="auto"/>
        <w:jc w:val="both"/>
        <w:rPr>
          <w:rFonts w:ascii="Arial" w:hAnsi="Arial" w:cs="Arial"/>
          <w:color w:val="000000"/>
          <w:sz w:val="21"/>
          <w:szCs w:val="21"/>
        </w:rPr>
      </w:pPr>
    </w:p>
    <w:p w:rsidR="009707EC" w:rsidRDefault="009707EC" w:rsidP="006D7D95">
      <w:pPr>
        <w:autoSpaceDE w:val="0"/>
        <w:autoSpaceDN w:val="0"/>
        <w:adjustRightInd w:val="0"/>
        <w:spacing w:after="0" w:line="240" w:lineRule="auto"/>
        <w:jc w:val="both"/>
        <w:rPr>
          <w:rFonts w:ascii="Arial" w:hAnsi="Arial" w:cs="Arial"/>
          <w:color w:val="000000"/>
          <w:sz w:val="21"/>
          <w:szCs w:val="21"/>
        </w:rPr>
      </w:pPr>
      <w:r w:rsidRPr="00E54B0C">
        <w:rPr>
          <w:rFonts w:ascii="Arial" w:hAnsi="Arial" w:cs="Arial"/>
          <w:b/>
          <w:bCs/>
          <w:color w:val="FF0000"/>
          <w:sz w:val="21"/>
          <w:szCs w:val="21"/>
        </w:rPr>
        <w:t>Applications must be RECEIVED by</w:t>
      </w:r>
      <w:r w:rsidR="00CA5868" w:rsidRPr="00E54B0C">
        <w:rPr>
          <w:rFonts w:ascii="Arial" w:hAnsi="Arial" w:cs="Arial"/>
          <w:b/>
          <w:bCs/>
          <w:color w:val="FF0000"/>
          <w:sz w:val="21"/>
          <w:szCs w:val="21"/>
        </w:rPr>
        <w:t xml:space="preserve"> </w:t>
      </w:r>
      <w:r w:rsidR="00B41C7D" w:rsidRPr="00E54B0C">
        <w:rPr>
          <w:rFonts w:ascii="Arial" w:hAnsi="Arial" w:cs="Arial"/>
          <w:b/>
          <w:bCs/>
          <w:color w:val="FF0000"/>
          <w:sz w:val="21"/>
          <w:szCs w:val="21"/>
        </w:rPr>
        <w:t xml:space="preserve">March </w:t>
      </w:r>
      <w:r w:rsidR="007A25DB" w:rsidRPr="00E54B0C">
        <w:rPr>
          <w:rFonts w:ascii="Arial" w:hAnsi="Arial" w:cs="Arial"/>
          <w:b/>
          <w:bCs/>
          <w:color w:val="FF0000"/>
          <w:sz w:val="21"/>
          <w:szCs w:val="21"/>
        </w:rPr>
        <w:t>23</w:t>
      </w:r>
      <w:r w:rsidR="00B41C7D" w:rsidRPr="00E54B0C">
        <w:rPr>
          <w:rFonts w:ascii="Arial" w:hAnsi="Arial" w:cs="Arial"/>
          <w:b/>
          <w:bCs/>
          <w:color w:val="FF0000"/>
          <w:sz w:val="21"/>
          <w:szCs w:val="21"/>
        </w:rPr>
        <w:t>, 201</w:t>
      </w:r>
      <w:r w:rsidR="007A25DB" w:rsidRPr="00E54B0C">
        <w:rPr>
          <w:rFonts w:ascii="Arial" w:hAnsi="Arial" w:cs="Arial"/>
          <w:b/>
          <w:bCs/>
          <w:color w:val="FF0000"/>
          <w:sz w:val="21"/>
          <w:szCs w:val="21"/>
        </w:rPr>
        <w:t>8</w:t>
      </w:r>
      <w:r w:rsidRPr="00E54B0C">
        <w:rPr>
          <w:rFonts w:ascii="Arial" w:hAnsi="Arial" w:cs="Arial"/>
          <w:color w:val="FF0000"/>
          <w:sz w:val="21"/>
          <w:szCs w:val="21"/>
        </w:rPr>
        <w:t>.</w:t>
      </w:r>
    </w:p>
    <w:p w:rsidR="002F4F5F" w:rsidRDefault="002F4F5F" w:rsidP="006D7D95">
      <w:pPr>
        <w:autoSpaceDE w:val="0"/>
        <w:autoSpaceDN w:val="0"/>
        <w:adjustRightInd w:val="0"/>
        <w:spacing w:after="0" w:line="240" w:lineRule="auto"/>
        <w:jc w:val="both"/>
        <w:rPr>
          <w:rFonts w:ascii="Arial" w:hAnsi="Arial" w:cs="Arial"/>
          <w:color w:val="000000"/>
          <w:sz w:val="21"/>
          <w:szCs w:val="21"/>
        </w:rPr>
      </w:pPr>
    </w:p>
    <w:p w:rsidR="003D5231" w:rsidRDefault="009707EC" w:rsidP="006D7D95">
      <w:pPr>
        <w:autoSpaceDE w:val="0"/>
        <w:autoSpaceDN w:val="0"/>
        <w:adjustRightInd w:val="0"/>
        <w:spacing w:after="0" w:line="240" w:lineRule="auto"/>
        <w:jc w:val="both"/>
      </w:pPr>
      <w:r>
        <w:rPr>
          <w:rFonts w:ascii="Arial" w:hAnsi="Arial" w:cs="Arial"/>
          <w:color w:val="000000"/>
          <w:sz w:val="21"/>
          <w:szCs w:val="21"/>
        </w:rPr>
        <w:t>Applications can be submitted by mail to the Florida Bar, Business Law Section Fellowship Program,</w:t>
      </w:r>
      <w:r w:rsidR="00C73A06">
        <w:rPr>
          <w:rFonts w:ascii="Arial" w:hAnsi="Arial" w:cs="Arial"/>
          <w:color w:val="000000"/>
          <w:sz w:val="21"/>
          <w:szCs w:val="21"/>
        </w:rPr>
        <w:t xml:space="preserve"> </w:t>
      </w:r>
      <w:r>
        <w:rPr>
          <w:rFonts w:ascii="Arial" w:hAnsi="Arial" w:cs="Arial"/>
          <w:color w:val="000000"/>
          <w:sz w:val="21"/>
          <w:szCs w:val="21"/>
        </w:rPr>
        <w:t xml:space="preserve">651 E. Jefferson Street, Tallahassee, FL 32399-2300, ATTN: </w:t>
      </w:r>
      <w:r w:rsidR="00C73A06" w:rsidRPr="00C73A06">
        <w:rPr>
          <w:rFonts w:ascii="Arial" w:hAnsi="Arial" w:cs="Arial"/>
          <w:color w:val="000000"/>
          <w:sz w:val="21"/>
          <w:szCs w:val="21"/>
        </w:rPr>
        <w:t>JoAnn Shearer</w:t>
      </w:r>
      <w:r w:rsidR="00C73A06">
        <w:rPr>
          <w:rFonts w:ascii="Arial" w:hAnsi="Arial" w:cs="Arial"/>
          <w:color w:val="000000"/>
          <w:sz w:val="21"/>
          <w:szCs w:val="21"/>
        </w:rPr>
        <w:t xml:space="preserve">, BLS </w:t>
      </w:r>
      <w:r w:rsidR="00C73A06" w:rsidRPr="00C73A06">
        <w:rPr>
          <w:rFonts w:ascii="Arial" w:hAnsi="Arial" w:cs="Arial"/>
          <w:color w:val="000000"/>
          <w:sz w:val="21"/>
          <w:szCs w:val="21"/>
        </w:rPr>
        <w:t xml:space="preserve">Section Administrator </w:t>
      </w:r>
      <w:r>
        <w:rPr>
          <w:rFonts w:ascii="Arial" w:hAnsi="Arial" w:cs="Arial"/>
          <w:color w:val="000000"/>
          <w:sz w:val="21"/>
          <w:szCs w:val="21"/>
        </w:rPr>
        <w:t>or by email to</w:t>
      </w:r>
      <w:r w:rsidR="00C73A06">
        <w:rPr>
          <w:rFonts w:ascii="Arial" w:hAnsi="Arial" w:cs="Arial"/>
          <w:color w:val="000000"/>
          <w:sz w:val="21"/>
          <w:szCs w:val="21"/>
        </w:rPr>
        <w:t xml:space="preserve"> </w:t>
      </w:r>
      <w:hyperlink r:id="rId7" w:history="1">
        <w:r w:rsidR="00C73A06" w:rsidRPr="00393179">
          <w:rPr>
            <w:rStyle w:val="Hyperlink"/>
            <w:rFonts w:ascii="Arial" w:hAnsi="Arial" w:cs="Arial"/>
            <w:sz w:val="21"/>
            <w:szCs w:val="21"/>
          </w:rPr>
          <w:t>jshearer@flabar.org</w:t>
        </w:r>
      </w:hyperlink>
      <w:r w:rsidR="00C73A06">
        <w:rPr>
          <w:rFonts w:ascii="Arial" w:hAnsi="Arial" w:cs="Arial"/>
          <w:color w:val="000000"/>
          <w:sz w:val="21"/>
          <w:szCs w:val="21"/>
        </w:rPr>
        <w:t xml:space="preserve"> </w:t>
      </w:r>
      <w:r>
        <w:rPr>
          <w:rFonts w:ascii="Arial" w:hAnsi="Arial" w:cs="Arial"/>
          <w:color w:val="000000"/>
          <w:sz w:val="21"/>
          <w:szCs w:val="21"/>
        </w:rPr>
        <w:t xml:space="preserve">with a </w:t>
      </w:r>
      <w:r w:rsidR="00C73A06">
        <w:rPr>
          <w:rFonts w:ascii="Arial" w:hAnsi="Arial" w:cs="Arial"/>
          <w:color w:val="000000"/>
          <w:sz w:val="21"/>
          <w:szCs w:val="21"/>
        </w:rPr>
        <w:t xml:space="preserve">copy </w:t>
      </w:r>
      <w:r>
        <w:rPr>
          <w:rFonts w:ascii="Arial" w:hAnsi="Arial" w:cs="Arial"/>
          <w:color w:val="000000"/>
          <w:sz w:val="21"/>
          <w:szCs w:val="21"/>
        </w:rPr>
        <w:t xml:space="preserve">to </w:t>
      </w:r>
      <w:r w:rsidR="00C73A06">
        <w:rPr>
          <w:rFonts w:ascii="Arial" w:hAnsi="Arial" w:cs="Arial"/>
          <w:color w:val="000000"/>
          <w:sz w:val="21"/>
          <w:szCs w:val="21"/>
        </w:rPr>
        <w:t xml:space="preserve">James Moon at </w:t>
      </w:r>
      <w:hyperlink r:id="rId8" w:history="1">
        <w:r w:rsidR="00C73A06" w:rsidRPr="00393179">
          <w:rPr>
            <w:rStyle w:val="Hyperlink"/>
            <w:rFonts w:ascii="Arial" w:hAnsi="Arial" w:cs="Arial"/>
            <w:sz w:val="21"/>
            <w:szCs w:val="21"/>
          </w:rPr>
          <w:t>jmoon@melandrussin.com</w:t>
        </w:r>
      </w:hyperlink>
      <w:r w:rsidR="006D7D95">
        <w:rPr>
          <w:rFonts w:ascii="Arial" w:hAnsi="Arial" w:cs="Arial"/>
          <w:color w:val="000000"/>
          <w:sz w:val="21"/>
          <w:szCs w:val="21"/>
        </w:rPr>
        <w:t xml:space="preserve"> and Mariane Dorris</w:t>
      </w:r>
      <w:r w:rsidR="00C73A06">
        <w:rPr>
          <w:rFonts w:ascii="Arial" w:hAnsi="Arial" w:cs="Arial"/>
          <w:color w:val="000000"/>
          <w:sz w:val="21"/>
          <w:szCs w:val="21"/>
        </w:rPr>
        <w:t xml:space="preserve"> </w:t>
      </w:r>
      <w:r w:rsidR="006D7D95">
        <w:rPr>
          <w:rFonts w:ascii="Arial" w:hAnsi="Arial" w:cs="Arial"/>
          <w:color w:val="000000"/>
          <w:sz w:val="21"/>
          <w:szCs w:val="21"/>
        </w:rPr>
        <w:t xml:space="preserve">at </w:t>
      </w:r>
      <w:hyperlink r:id="rId9" w:history="1">
        <w:r w:rsidR="007A25DB" w:rsidRPr="0005508F">
          <w:rPr>
            <w:rStyle w:val="Hyperlink"/>
            <w:rFonts w:ascii="Arial" w:hAnsi="Arial" w:cs="Arial"/>
            <w:sz w:val="21"/>
            <w:szCs w:val="21"/>
          </w:rPr>
          <w:t>mdorris@lseblaw.com</w:t>
        </w:r>
      </w:hyperlink>
      <w:r w:rsidR="006D7D95">
        <w:rPr>
          <w:rFonts w:ascii="Arial" w:hAnsi="Arial" w:cs="Arial"/>
          <w:color w:val="000000"/>
          <w:sz w:val="21"/>
          <w:szCs w:val="21"/>
        </w:rPr>
        <w:t xml:space="preserve">. </w:t>
      </w:r>
      <w:r>
        <w:rPr>
          <w:rFonts w:ascii="Arial" w:hAnsi="Arial" w:cs="Arial"/>
          <w:color w:val="000000"/>
          <w:sz w:val="21"/>
          <w:szCs w:val="21"/>
        </w:rPr>
        <w:t>If you have any questions or</w:t>
      </w:r>
      <w:r w:rsidR="00C73A06">
        <w:rPr>
          <w:rFonts w:ascii="Arial" w:hAnsi="Arial" w:cs="Arial"/>
          <w:color w:val="000000"/>
          <w:sz w:val="21"/>
          <w:szCs w:val="21"/>
        </w:rPr>
        <w:t xml:space="preserve"> </w:t>
      </w:r>
      <w:r>
        <w:rPr>
          <w:rFonts w:ascii="Arial" w:hAnsi="Arial" w:cs="Arial"/>
          <w:color w:val="000000"/>
          <w:sz w:val="21"/>
          <w:szCs w:val="21"/>
        </w:rPr>
        <w:t xml:space="preserve">would like additional information, please contact </w:t>
      </w:r>
      <w:r w:rsidR="00C73A06">
        <w:rPr>
          <w:rFonts w:ascii="Arial" w:hAnsi="Arial" w:cs="Arial"/>
          <w:color w:val="000000"/>
          <w:sz w:val="21"/>
          <w:szCs w:val="21"/>
        </w:rPr>
        <w:t>M</w:t>
      </w:r>
      <w:r w:rsidR="007A25DB">
        <w:rPr>
          <w:rFonts w:ascii="Arial" w:hAnsi="Arial" w:cs="Arial"/>
          <w:color w:val="000000"/>
          <w:sz w:val="21"/>
          <w:szCs w:val="21"/>
        </w:rPr>
        <w:t>s</w:t>
      </w:r>
      <w:r w:rsidR="00C73A06">
        <w:rPr>
          <w:rFonts w:ascii="Arial" w:hAnsi="Arial" w:cs="Arial"/>
          <w:color w:val="000000"/>
          <w:sz w:val="21"/>
          <w:szCs w:val="21"/>
        </w:rPr>
        <w:t xml:space="preserve">. </w:t>
      </w:r>
      <w:r w:rsidR="007A25DB">
        <w:rPr>
          <w:rFonts w:ascii="Arial" w:hAnsi="Arial" w:cs="Arial"/>
          <w:color w:val="000000"/>
          <w:sz w:val="21"/>
          <w:szCs w:val="21"/>
        </w:rPr>
        <w:t>Dorris</w:t>
      </w:r>
      <w:r>
        <w:rPr>
          <w:rFonts w:ascii="Arial" w:hAnsi="Arial" w:cs="Arial"/>
          <w:color w:val="000000"/>
          <w:sz w:val="21"/>
          <w:szCs w:val="21"/>
        </w:rPr>
        <w:t xml:space="preserve"> by email </w:t>
      </w:r>
      <w:r w:rsidR="00C73A06">
        <w:rPr>
          <w:rFonts w:ascii="Arial" w:hAnsi="Arial" w:cs="Arial"/>
          <w:color w:val="000000"/>
          <w:sz w:val="21"/>
          <w:szCs w:val="21"/>
        </w:rPr>
        <w:t xml:space="preserve">at </w:t>
      </w:r>
      <w:hyperlink r:id="rId10" w:history="1">
        <w:r w:rsidR="007A25DB" w:rsidRPr="0005508F">
          <w:rPr>
            <w:rStyle w:val="Hyperlink"/>
            <w:rFonts w:ascii="Arial" w:hAnsi="Arial" w:cs="Arial"/>
            <w:sz w:val="21"/>
            <w:szCs w:val="21"/>
          </w:rPr>
          <w:t>mdorris@lseblaw.com</w:t>
        </w:r>
      </w:hyperlink>
      <w:r w:rsidR="00C73A06">
        <w:rPr>
          <w:rFonts w:ascii="Arial" w:hAnsi="Arial" w:cs="Arial"/>
          <w:color w:val="000000"/>
          <w:sz w:val="21"/>
          <w:szCs w:val="21"/>
        </w:rPr>
        <w:t xml:space="preserve">. </w:t>
      </w:r>
    </w:p>
    <w:sectPr w:rsidR="003D523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D38" w:rsidRDefault="00481D38" w:rsidP="00A57B06">
      <w:pPr>
        <w:spacing w:after="0" w:line="240" w:lineRule="auto"/>
      </w:pPr>
      <w:r>
        <w:separator/>
      </w:r>
    </w:p>
  </w:endnote>
  <w:endnote w:type="continuationSeparator" w:id="0">
    <w:p w:rsidR="00481D38" w:rsidRDefault="00481D38" w:rsidP="00A5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Bol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7E" w:rsidRDefault="00483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06" w:rsidRPr="00A57B06" w:rsidRDefault="0048317E">
    <w:pPr>
      <w:pStyle w:val="Footer"/>
    </w:pPr>
    <w:r w:rsidRPr="0048317E">
      <w:rPr>
        <w:noProof/>
      </w:rPr>
      <w:t>{Firm Clients/9057/9057-1/01904543.DOCX.}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7E" w:rsidRDefault="00483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D38" w:rsidRDefault="00481D38" w:rsidP="00A57B06">
      <w:pPr>
        <w:spacing w:after="0" w:line="240" w:lineRule="auto"/>
        <w:rPr>
          <w:noProof/>
        </w:rPr>
      </w:pPr>
      <w:r>
        <w:rPr>
          <w:noProof/>
        </w:rPr>
        <w:separator/>
      </w:r>
    </w:p>
  </w:footnote>
  <w:footnote w:type="continuationSeparator" w:id="0">
    <w:p w:rsidR="00481D38" w:rsidRDefault="00481D38" w:rsidP="00A57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7E" w:rsidRDefault="00483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7E" w:rsidRDefault="004831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7E" w:rsidRDefault="00483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EC"/>
    <w:rsid w:val="002021D7"/>
    <w:rsid w:val="002F4F5F"/>
    <w:rsid w:val="00310C4D"/>
    <w:rsid w:val="003D5231"/>
    <w:rsid w:val="00481D38"/>
    <w:rsid w:val="0048317E"/>
    <w:rsid w:val="005A26EF"/>
    <w:rsid w:val="006D7D95"/>
    <w:rsid w:val="00735B46"/>
    <w:rsid w:val="007A25DB"/>
    <w:rsid w:val="009707EC"/>
    <w:rsid w:val="00A57B06"/>
    <w:rsid w:val="00B41C7D"/>
    <w:rsid w:val="00C73A06"/>
    <w:rsid w:val="00CA5868"/>
    <w:rsid w:val="00DB4574"/>
    <w:rsid w:val="00E04122"/>
    <w:rsid w:val="00E5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6800E-B621-489A-81CF-FAD33C88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7EC"/>
    <w:pPr>
      <w:ind w:left="720"/>
      <w:contextualSpacing/>
    </w:pPr>
  </w:style>
  <w:style w:type="character" w:styleId="Hyperlink">
    <w:name w:val="Hyperlink"/>
    <w:basedOn w:val="DefaultParagraphFont"/>
    <w:uiPriority w:val="99"/>
    <w:unhideWhenUsed/>
    <w:rsid w:val="00C73A06"/>
    <w:rPr>
      <w:color w:val="0000FF" w:themeColor="hyperlink"/>
      <w:u w:val="single"/>
    </w:rPr>
  </w:style>
  <w:style w:type="paragraph" w:styleId="Header">
    <w:name w:val="header"/>
    <w:basedOn w:val="Normal"/>
    <w:link w:val="HeaderChar"/>
    <w:uiPriority w:val="99"/>
    <w:unhideWhenUsed/>
    <w:rsid w:val="00A57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06"/>
  </w:style>
  <w:style w:type="paragraph" w:styleId="Footer">
    <w:name w:val="footer"/>
    <w:basedOn w:val="Normal"/>
    <w:link w:val="FooterChar"/>
    <w:uiPriority w:val="99"/>
    <w:unhideWhenUsed/>
    <w:rsid w:val="00A5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on@melandrussi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shearer@flabar.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mdorris@lseblaw.com" TargetMode="External"/><Relationship Id="rId4" Type="http://schemas.openxmlformats.org/officeDocument/2006/relationships/footnotes" Target="footnotes.xml"/><Relationship Id="rId9" Type="http://schemas.openxmlformats.org/officeDocument/2006/relationships/hyperlink" Target="mailto:mdorris@lseblaw.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PresentationFormat/>
  <Lines>28</Lines>
  <Paragraphs>8</Paragraphs>
  <ScaleCrop>false</ScaleCrop>
  <HeadingPairs>
    <vt:vector size="2" baseType="variant">
      <vt:variant>
        <vt:lpstr>Title</vt:lpstr>
      </vt:variant>
      <vt:variant>
        <vt:i4>1</vt:i4>
      </vt:variant>
    </vt:vector>
  </HeadingPairs>
  <TitlesOfParts>
    <vt:vector size="1" baseType="lpstr">
      <vt:lpstr>2016 Fellowship Program Description (01904543).DOCX</vt:lpstr>
    </vt:vector>
  </TitlesOfParts>
  <Company>Hewlett-Packard Company</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Fellowship Program Description (01904543).DOCX</dc:title>
  <dc:subject>Firm Clients\9057\9057-1\01904543.DOCX.</dc:subject>
  <dc:creator>Sardi, Carlos</dc:creator>
  <cp:lastModifiedBy>C. Craig Eller</cp:lastModifiedBy>
  <cp:revision>3</cp:revision>
  <dcterms:created xsi:type="dcterms:W3CDTF">2018-01-03T18:27:00Z</dcterms:created>
  <dcterms:modified xsi:type="dcterms:W3CDTF">2018-02-02T12:59:00Z</dcterms:modified>
</cp:coreProperties>
</file>